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4D" w:rsidRDefault="000601AC">
      <w:pPr>
        <w:spacing w:after="0" w:line="480" w:lineRule="auto"/>
        <w:jc w:val="center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PLANES COMPLEMENTARIOS DE APOYO</w:t>
      </w:r>
    </w:p>
    <w:p w:rsidR="00D8594D" w:rsidRDefault="00D8594D">
      <w:pPr>
        <w:spacing w:after="0" w:line="480" w:lineRule="auto"/>
        <w:jc w:val="center"/>
        <w:rPr>
          <w:rFonts w:ascii="Arial Narrow" w:eastAsia="Arial Narrow" w:hAnsi="Arial Narrow" w:cs="Arial Narrow"/>
          <w:b/>
        </w:rPr>
      </w:pPr>
    </w:p>
    <w:p w:rsidR="00D8594D" w:rsidRDefault="008B75E4">
      <w:pPr>
        <w:spacing w:after="0" w:line="48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Asignatura: Ética</w:t>
      </w:r>
      <w:r w:rsidR="000601AC">
        <w:rPr>
          <w:rFonts w:ascii="Arial Narrow" w:eastAsia="Arial Narrow" w:hAnsi="Arial Narrow" w:cs="Arial Narrow"/>
          <w:b/>
        </w:rPr>
        <w:tab/>
      </w:r>
      <w:r w:rsidR="000601AC">
        <w:rPr>
          <w:rFonts w:ascii="Arial Narrow" w:eastAsia="Arial Narrow" w:hAnsi="Arial Narrow" w:cs="Arial Narrow"/>
          <w:b/>
        </w:rPr>
        <w:tab/>
      </w:r>
      <w:r w:rsidR="000601AC">
        <w:rPr>
          <w:rFonts w:ascii="Arial Narrow" w:eastAsia="Arial Narrow" w:hAnsi="Arial Narrow" w:cs="Arial Narrow"/>
          <w:b/>
        </w:rPr>
        <w:tab/>
        <w:t xml:space="preserve">Grado: </w:t>
      </w:r>
      <w:r w:rsidR="007332F6">
        <w:rPr>
          <w:rFonts w:ascii="Arial Narrow" w:eastAsia="Arial Narrow" w:hAnsi="Arial Narrow" w:cs="Arial Narrow"/>
        </w:rPr>
        <w:t xml:space="preserve"> 8</w:t>
      </w:r>
      <w:proofErr w:type="gramStart"/>
      <w:r w:rsidR="007332F6">
        <w:rPr>
          <w:rFonts w:ascii="Arial Narrow" w:eastAsia="Arial Narrow" w:hAnsi="Arial Narrow" w:cs="Arial Narrow"/>
        </w:rPr>
        <w:t>°</w:t>
      </w:r>
      <w:r w:rsidR="000601AC">
        <w:rPr>
          <w:rFonts w:ascii="Arial Narrow" w:eastAsia="Arial Narrow" w:hAnsi="Arial Narrow" w:cs="Arial Narrow"/>
          <w:b/>
        </w:rPr>
        <w:t xml:space="preserve">  </w:t>
      </w:r>
      <w:r w:rsidR="000601AC">
        <w:rPr>
          <w:rFonts w:ascii="Arial Narrow" w:eastAsia="Arial Narrow" w:hAnsi="Arial Narrow" w:cs="Arial Narrow"/>
          <w:b/>
        </w:rPr>
        <w:tab/>
      </w:r>
      <w:proofErr w:type="gramEnd"/>
      <w:r w:rsidR="000601AC">
        <w:rPr>
          <w:rFonts w:ascii="Arial Narrow" w:eastAsia="Arial Narrow" w:hAnsi="Arial Narrow" w:cs="Arial Narrow"/>
          <w:b/>
        </w:rPr>
        <w:tab/>
        <w:t xml:space="preserve">Periodo: </w:t>
      </w:r>
      <w:r w:rsidR="007332F6">
        <w:rPr>
          <w:rFonts w:ascii="Arial Narrow" w:eastAsia="Arial Narrow" w:hAnsi="Arial Narrow" w:cs="Arial Narrow"/>
        </w:rPr>
        <w:t>III</w:t>
      </w:r>
      <w:r w:rsidR="000601AC">
        <w:rPr>
          <w:rFonts w:ascii="Arial Narrow" w:eastAsia="Arial Narrow" w:hAnsi="Arial Narrow" w:cs="Arial Narrow"/>
          <w:b/>
        </w:rPr>
        <w:t xml:space="preserve">                     </w:t>
      </w:r>
      <w:r w:rsidR="000601AC">
        <w:rPr>
          <w:rFonts w:ascii="Arial Narrow" w:eastAsia="Arial Narrow" w:hAnsi="Arial Narrow" w:cs="Arial Narrow"/>
          <w:b/>
        </w:rPr>
        <w:tab/>
        <w:t xml:space="preserve"> Año: </w:t>
      </w:r>
      <w:r w:rsidR="000601AC">
        <w:rPr>
          <w:rFonts w:ascii="Arial Narrow" w:eastAsia="Arial Narrow" w:hAnsi="Arial Narrow" w:cs="Arial Narrow"/>
        </w:rPr>
        <w:t>2024</w:t>
      </w:r>
    </w:p>
    <w:p w:rsidR="00D8594D" w:rsidRDefault="00D8594D">
      <w:pPr>
        <w:spacing w:after="0" w:line="480" w:lineRule="auto"/>
        <w:jc w:val="both"/>
        <w:rPr>
          <w:rFonts w:ascii="Arial Narrow" w:eastAsia="Arial Narrow" w:hAnsi="Arial Narrow" w:cs="Arial Narrow"/>
          <w:b/>
        </w:rPr>
      </w:pPr>
    </w:p>
    <w:p w:rsidR="00D8594D" w:rsidRDefault="000601AC">
      <w:pPr>
        <w:spacing w:after="0" w:line="48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RECOMENDACIONES</w:t>
      </w:r>
    </w:p>
    <w:p w:rsidR="00D8594D" w:rsidRDefault="000601AC">
      <w:pPr>
        <w:tabs>
          <w:tab w:val="left" w:pos="8189"/>
          <w:tab w:val="right" w:pos="9960"/>
        </w:tabs>
        <w:spacing w:after="0" w:line="276" w:lineRule="auto"/>
        <w:jc w:val="both"/>
        <w:rPr>
          <w:rFonts w:ascii="Arial Narrow" w:eastAsia="Arial Narrow" w:hAnsi="Arial Narrow" w:cs="Arial Narrow"/>
          <w:i/>
        </w:rPr>
      </w:pPr>
      <w:r>
        <w:rPr>
          <w:rFonts w:ascii="Arial Narrow" w:eastAsia="Arial Narrow" w:hAnsi="Arial Narrow" w:cs="Arial Narrow"/>
          <w:i/>
        </w:rPr>
        <w:t xml:space="preserve">Cada periodo el docente formula una pregunta </w:t>
      </w:r>
      <w:proofErr w:type="spellStart"/>
      <w:r>
        <w:rPr>
          <w:rFonts w:ascii="Arial Narrow" w:eastAsia="Arial Narrow" w:hAnsi="Arial Narrow" w:cs="Arial Narrow"/>
          <w:i/>
        </w:rPr>
        <w:t>problematizadora</w:t>
      </w:r>
      <w:proofErr w:type="spellEnd"/>
      <w:r>
        <w:rPr>
          <w:rFonts w:ascii="Arial Narrow" w:eastAsia="Arial Narrow" w:hAnsi="Arial Narrow" w:cs="Arial Narrow"/>
          <w:i/>
        </w:rPr>
        <w:t xml:space="preserve"> o situación problema relacionada con las metas de aprendizaje que le ayudan al estudiante a prepararse para sustentar sus conocimientos y niveles de competencia desde cada área. Este proceso está programado </w:t>
      </w:r>
      <w:r w:rsidR="00892EB8">
        <w:rPr>
          <w:rFonts w:ascii="Arial Narrow" w:eastAsia="Arial Narrow" w:hAnsi="Arial Narrow" w:cs="Arial Narrow"/>
          <w:i/>
        </w:rPr>
        <w:t>desde el 20 al 29 de agosto</w:t>
      </w:r>
      <w:r>
        <w:rPr>
          <w:rFonts w:ascii="Arial Narrow" w:eastAsia="Arial Narrow" w:hAnsi="Arial Narrow" w:cs="Arial Narrow"/>
          <w:i/>
        </w:rPr>
        <w:t>. El estudiante debe repasar los conceptos que se citan a continuación con ayuda de las notas de clase, el cuaderno y guías de trabajo con el fin de presentar sustentación que dé cuenta de las competencias adquiridas.</w:t>
      </w:r>
    </w:p>
    <w:p w:rsidR="00D8594D" w:rsidRDefault="00D8594D">
      <w:pPr>
        <w:tabs>
          <w:tab w:val="left" w:pos="8189"/>
          <w:tab w:val="right" w:pos="9960"/>
        </w:tabs>
        <w:spacing w:after="0" w:line="480" w:lineRule="auto"/>
        <w:jc w:val="both"/>
        <w:rPr>
          <w:rFonts w:ascii="Arial Narrow" w:eastAsia="Arial Narrow" w:hAnsi="Arial Narrow" w:cs="Arial Narrow"/>
          <w:i/>
        </w:rPr>
      </w:pPr>
    </w:p>
    <w:p w:rsidR="00D8594D" w:rsidRDefault="000601AC" w:rsidP="007332F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 </w:t>
      </w:r>
      <w:proofErr w:type="spellStart"/>
      <w:r>
        <w:rPr>
          <w:rFonts w:ascii="Arial Narrow" w:eastAsia="Arial Narrow" w:hAnsi="Arial Narrow" w:cs="Arial Narrow"/>
          <w:b/>
          <w:color w:val="000000"/>
        </w:rPr>
        <w:t>Problematizadora</w:t>
      </w:r>
      <w:proofErr w:type="spellEnd"/>
      <w:r w:rsidR="007332F6">
        <w:rPr>
          <w:rFonts w:ascii="Arial Narrow" w:eastAsia="Arial Narrow" w:hAnsi="Arial Narrow" w:cs="Arial Narrow"/>
          <w:b/>
          <w:color w:val="000000"/>
        </w:rPr>
        <w:t xml:space="preserve">: </w:t>
      </w:r>
      <w:r w:rsidR="007332F6" w:rsidRPr="007332F6">
        <w:rPr>
          <w:rFonts w:ascii="Arial Narrow" w:eastAsia="Arial Narrow" w:hAnsi="Arial Narrow" w:cs="Arial Narrow"/>
          <w:color w:val="000000"/>
        </w:rPr>
        <w:t>¿De qué manera se ha enseñado el amor en nuestra sociedad y cuáles son los paradigmas establecidos?</w:t>
      </w:r>
      <w:r w:rsidR="007332F6" w:rsidRPr="007332F6">
        <w:rPr>
          <w:rFonts w:ascii="Arial Narrow" w:eastAsia="Arial Narrow" w:hAnsi="Arial Narrow" w:cs="Arial Narrow"/>
          <w:b/>
          <w:color w:val="000000"/>
        </w:rPr>
        <w:t xml:space="preserve">        </w:t>
      </w:r>
    </w:p>
    <w:p w:rsidR="007332F6" w:rsidRPr="007332F6" w:rsidRDefault="007332F6" w:rsidP="007332F6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Arial Narrow" w:eastAsia="Arial Narrow" w:hAnsi="Arial Narrow" w:cs="Arial Narrow"/>
          <w:b/>
          <w:color w:val="000000"/>
        </w:rPr>
      </w:pPr>
    </w:p>
    <w:p w:rsidR="00D8594D" w:rsidRDefault="000601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Metas de aprendizaje</w:t>
      </w:r>
    </w:p>
    <w:p w:rsidR="00D8594D" w:rsidRDefault="007332F6" w:rsidP="007332F6">
      <w:pPr>
        <w:pStyle w:val="Prrafodelista"/>
        <w:spacing w:after="0" w:line="276" w:lineRule="auto"/>
        <w:ind w:left="360"/>
        <w:jc w:val="both"/>
        <w:rPr>
          <w:rFonts w:ascii="Arial Narrow" w:hAnsi="Arial Narrow"/>
          <w:color w:val="000000"/>
          <w:shd w:val="clear" w:color="auto" w:fill="FFFFFF"/>
        </w:rPr>
      </w:pPr>
      <w:r w:rsidRPr="007332F6">
        <w:rPr>
          <w:rFonts w:ascii="Arial Narrow" w:hAnsi="Arial Narrow"/>
          <w:color w:val="000000"/>
          <w:shd w:val="clear" w:color="auto" w:fill="FFFFFF"/>
        </w:rPr>
        <w:t>Asumo un punto de vista crítico frente a los paradigmas existentes con base al amor a través de la historia.</w:t>
      </w:r>
    </w:p>
    <w:p w:rsidR="007332F6" w:rsidRPr="007332F6" w:rsidRDefault="007332F6" w:rsidP="007332F6">
      <w:pPr>
        <w:spacing w:after="0" w:line="276" w:lineRule="auto"/>
        <w:rPr>
          <w:rFonts w:ascii="Arial Narrow" w:eastAsia="Arial Narrow" w:hAnsi="Arial Narrow" w:cs="Arial Narrow"/>
          <w:b/>
        </w:rPr>
      </w:pPr>
    </w:p>
    <w:p w:rsidR="00D8594D" w:rsidRDefault="000601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Conceptos académicos desarrollados durante el periodo</w:t>
      </w:r>
    </w:p>
    <w:p w:rsidR="007332F6" w:rsidRPr="00294D9F" w:rsidRDefault="007332F6">
      <w:pPr>
        <w:spacing w:after="0" w:line="480" w:lineRule="auto"/>
        <w:rPr>
          <w:rFonts w:ascii="Arial Narrow" w:hAnsi="Arial Narrow" w:cs="Arial"/>
          <w:color w:val="000000"/>
          <w:shd w:val="clear" w:color="auto" w:fill="FFFFFF"/>
        </w:rPr>
      </w:pPr>
      <w:r w:rsidRPr="00294D9F">
        <w:rPr>
          <w:rFonts w:ascii="Arial Narrow" w:eastAsia="Arial Narrow" w:hAnsi="Arial Narrow" w:cs="Arial Narrow"/>
        </w:rPr>
        <w:t xml:space="preserve">    </w:t>
      </w:r>
      <w:r w:rsidRPr="00294D9F">
        <w:rPr>
          <w:rFonts w:ascii="Arial Narrow" w:hAnsi="Arial Narrow" w:cs="Arial"/>
          <w:color w:val="000000"/>
          <w:shd w:val="clear" w:color="auto" w:fill="FFFFFF"/>
        </w:rPr>
        <w:t>*El amor en la pubertad</w:t>
      </w:r>
    </w:p>
    <w:p w:rsidR="007332F6" w:rsidRPr="00294D9F" w:rsidRDefault="007332F6">
      <w:pPr>
        <w:spacing w:after="0" w:line="480" w:lineRule="auto"/>
        <w:rPr>
          <w:rFonts w:ascii="Arial Narrow" w:hAnsi="Arial Narrow" w:cs="Arial"/>
          <w:color w:val="000000"/>
          <w:shd w:val="clear" w:color="auto" w:fill="FFFFFF"/>
        </w:rPr>
      </w:pPr>
      <w:r w:rsidRPr="00294D9F">
        <w:rPr>
          <w:rFonts w:ascii="Arial Narrow" w:hAnsi="Arial Narrow" w:cs="Arial"/>
          <w:color w:val="000000"/>
          <w:shd w:val="clear" w:color="auto" w:fill="FFFFFF"/>
        </w:rPr>
        <w:t xml:space="preserve">   *Creencias culturales sobre el amor </w:t>
      </w:r>
    </w:p>
    <w:p w:rsidR="007332F6" w:rsidRPr="00294D9F" w:rsidRDefault="007332F6">
      <w:pPr>
        <w:spacing w:after="0" w:line="480" w:lineRule="auto"/>
        <w:rPr>
          <w:rFonts w:ascii="Arial Narrow" w:hAnsi="Arial Narrow" w:cs="Arial"/>
          <w:color w:val="000000"/>
          <w:shd w:val="clear" w:color="auto" w:fill="FFFFFF"/>
        </w:rPr>
      </w:pPr>
      <w:r w:rsidRPr="00294D9F">
        <w:rPr>
          <w:rFonts w:ascii="Arial Narrow" w:hAnsi="Arial Narrow" w:cs="Arial"/>
          <w:color w:val="000000"/>
          <w:shd w:val="clear" w:color="auto" w:fill="FFFFFF"/>
        </w:rPr>
        <w:t xml:space="preserve">   * La influencia patriarcal en el enamoramiento</w:t>
      </w:r>
    </w:p>
    <w:p w:rsidR="007332F6" w:rsidRPr="00294D9F" w:rsidRDefault="007332F6">
      <w:pPr>
        <w:spacing w:after="0" w:line="480" w:lineRule="auto"/>
        <w:rPr>
          <w:rFonts w:ascii="Arial Narrow" w:hAnsi="Arial Narrow" w:cs="Arial"/>
          <w:color w:val="000000"/>
          <w:shd w:val="clear" w:color="auto" w:fill="FFFFFF"/>
        </w:rPr>
      </w:pPr>
      <w:r w:rsidRPr="00294D9F">
        <w:rPr>
          <w:rFonts w:ascii="Arial Narrow" w:hAnsi="Arial Narrow" w:cs="Arial"/>
          <w:color w:val="000000"/>
          <w:shd w:val="clear" w:color="auto" w:fill="FFFFFF"/>
        </w:rPr>
        <w:t xml:space="preserve">   *La música y su influencia en perspectiva del amor. </w:t>
      </w:r>
    </w:p>
    <w:p w:rsidR="00D8594D" w:rsidRPr="00294D9F" w:rsidRDefault="007332F6">
      <w:pPr>
        <w:spacing w:after="0" w:line="480" w:lineRule="auto"/>
        <w:rPr>
          <w:rFonts w:ascii="Arial Narrow" w:eastAsia="Arial Narrow" w:hAnsi="Arial Narrow" w:cs="Arial Narrow"/>
          <w:b/>
        </w:rPr>
      </w:pPr>
      <w:r w:rsidRPr="00294D9F">
        <w:rPr>
          <w:rFonts w:ascii="Arial Narrow" w:hAnsi="Arial Narrow" w:cs="Arial"/>
          <w:color w:val="000000"/>
          <w:shd w:val="clear" w:color="auto" w:fill="FFFFFF"/>
        </w:rPr>
        <w:t xml:space="preserve">   *Teoría de la media naranja y naranja completa</w:t>
      </w:r>
    </w:p>
    <w:p w:rsidR="00D8594D" w:rsidRDefault="00D8594D">
      <w:pPr>
        <w:spacing w:after="0" w:line="480" w:lineRule="auto"/>
        <w:rPr>
          <w:rFonts w:ascii="Arial Narrow" w:eastAsia="Arial Narrow" w:hAnsi="Arial Narrow" w:cs="Arial Narrow"/>
          <w:color w:val="000000"/>
          <w:highlight w:val="white"/>
        </w:rPr>
      </w:pPr>
    </w:p>
    <w:p w:rsidR="00D8594D" w:rsidRPr="007332F6" w:rsidRDefault="000601A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</w:rPr>
        <w:t>Preguntas guías</w:t>
      </w:r>
    </w:p>
    <w:p w:rsidR="007332F6" w:rsidRPr="007332F6" w:rsidRDefault="007332F6" w:rsidP="007332F6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</w:rPr>
      </w:pPr>
      <w:r w:rsidRPr="007332F6">
        <w:rPr>
          <w:rFonts w:ascii="Arial Narrow" w:eastAsia="Arial Narrow" w:hAnsi="Arial Narrow" w:cs="Arial Narrow"/>
          <w:color w:val="000000"/>
        </w:rPr>
        <w:t>* ¿Cómo han influido los medios de comunicación en la percepción del amor en nuestra sociedad?</w:t>
      </w:r>
    </w:p>
    <w:p w:rsidR="007332F6" w:rsidRPr="007332F6" w:rsidRDefault="007332F6" w:rsidP="007332F6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</w:rPr>
      </w:pPr>
      <w:r w:rsidRPr="007332F6">
        <w:rPr>
          <w:rFonts w:ascii="Arial Narrow" w:eastAsia="Arial Narrow" w:hAnsi="Arial Narrow" w:cs="Arial Narrow"/>
          <w:color w:val="000000"/>
        </w:rPr>
        <w:t>*¿Qué papel juegan las tradiciones y costumbres culturales en la enseñanza del amor?</w:t>
      </w:r>
    </w:p>
    <w:p w:rsidR="007332F6" w:rsidRPr="007332F6" w:rsidRDefault="007332F6" w:rsidP="007332F6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</w:rPr>
      </w:pPr>
      <w:r w:rsidRPr="007332F6">
        <w:rPr>
          <w:rFonts w:ascii="Arial Narrow" w:eastAsia="Arial Narrow" w:hAnsi="Arial Narrow" w:cs="Arial Narrow"/>
          <w:color w:val="000000"/>
        </w:rPr>
        <w:t>*¿De qué manera se aborda el amor en el ámbito educativo, desde la educación infantil hasta la universitaria?</w:t>
      </w:r>
    </w:p>
    <w:p w:rsidR="007332F6" w:rsidRPr="007332F6" w:rsidRDefault="007332F6" w:rsidP="007332F6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</w:rPr>
      </w:pPr>
      <w:r w:rsidRPr="007332F6">
        <w:rPr>
          <w:rFonts w:ascii="Arial Narrow" w:eastAsia="Arial Narrow" w:hAnsi="Arial Narrow" w:cs="Arial Narrow"/>
          <w:color w:val="000000"/>
        </w:rPr>
        <w:t>*¿Qué diferencias existen entre las generaciones en cuanto a la enseñanza y percepción del amor?</w:t>
      </w:r>
    </w:p>
    <w:p w:rsidR="007332F6" w:rsidRPr="007332F6" w:rsidRDefault="007332F6" w:rsidP="007332F6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</w:rPr>
      </w:pPr>
      <w:r w:rsidRPr="007332F6">
        <w:rPr>
          <w:rFonts w:ascii="Arial Narrow" w:eastAsia="Arial Narrow" w:hAnsi="Arial Narrow" w:cs="Arial Narrow"/>
          <w:color w:val="000000"/>
        </w:rPr>
        <w:t>*¿Cómo afectan las redes sociales a la manera en que los jóvenes entienden y experimentan el amor?</w:t>
      </w:r>
    </w:p>
    <w:p w:rsidR="007332F6" w:rsidRPr="007332F6" w:rsidRDefault="007332F6" w:rsidP="007332F6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</w:rPr>
      </w:pPr>
      <w:r w:rsidRPr="007332F6">
        <w:rPr>
          <w:rFonts w:ascii="Arial Narrow" w:eastAsia="Arial Narrow" w:hAnsi="Arial Narrow" w:cs="Arial Narrow"/>
          <w:color w:val="000000"/>
        </w:rPr>
        <w:lastRenderedPageBreak/>
        <w:t>*¿Qué estereotipos de género existen en relación con el amor y cómo se han perpetuado?</w:t>
      </w:r>
    </w:p>
    <w:p w:rsidR="007332F6" w:rsidRPr="007332F6" w:rsidRDefault="007332F6" w:rsidP="007332F6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</w:rPr>
      </w:pPr>
      <w:r w:rsidRPr="007332F6">
        <w:rPr>
          <w:rFonts w:ascii="Arial Narrow" w:eastAsia="Arial Narrow" w:hAnsi="Arial Narrow" w:cs="Arial Narrow"/>
          <w:color w:val="000000"/>
        </w:rPr>
        <w:t>*¿Cómo han evolucionado los paradigmas del amor romántico en las últimas décadas?</w:t>
      </w:r>
    </w:p>
    <w:p w:rsidR="007332F6" w:rsidRDefault="007332F6" w:rsidP="007332F6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</w:rPr>
      </w:pPr>
      <w:r w:rsidRPr="007332F6">
        <w:rPr>
          <w:rFonts w:ascii="Arial Narrow" w:eastAsia="Arial Narrow" w:hAnsi="Arial Narrow" w:cs="Arial Narrow"/>
          <w:color w:val="000000"/>
        </w:rPr>
        <w:t>*¿Qué impacto tienen las experiencias familiares en la forma en que las personas aprenden y practican el amor?</w:t>
      </w:r>
    </w:p>
    <w:p w:rsidR="00294D9F" w:rsidRPr="007332F6" w:rsidRDefault="00294D9F" w:rsidP="007332F6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jc w:val="both"/>
        <w:rPr>
          <w:rFonts w:ascii="Arial Narrow" w:eastAsia="Arial Narrow" w:hAnsi="Arial Narrow" w:cs="Arial Narrow"/>
          <w:color w:val="000000"/>
        </w:rPr>
      </w:pPr>
      <w:bookmarkStart w:id="0" w:name="_GoBack"/>
      <w:bookmarkEnd w:id="0"/>
    </w:p>
    <w:p w:rsidR="00D8594D" w:rsidRDefault="000601A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Referencias bibliográficas </w:t>
      </w:r>
    </w:p>
    <w:p w:rsidR="00D8594D" w:rsidRDefault="00294D9F" w:rsidP="00294D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bookmarkStart w:id="1" w:name="_heading=h.gjdgxs" w:colFirst="0" w:colLast="0"/>
      <w:bookmarkEnd w:id="1"/>
      <w:r>
        <w:rPr>
          <w:rFonts w:ascii="Arial Narrow" w:eastAsia="Arial Narrow" w:hAnsi="Arial Narrow" w:cs="Arial Narrow"/>
          <w:color w:val="000000"/>
        </w:rPr>
        <w:t xml:space="preserve">*Psicología y mente </w:t>
      </w:r>
      <w:proofErr w:type="gramStart"/>
      <w:r>
        <w:rPr>
          <w:rFonts w:ascii="Arial Narrow" w:eastAsia="Arial Narrow" w:hAnsi="Arial Narrow" w:cs="Arial Narrow"/>
          <w:color w:val="000000"/>
        </w:rPr>
        <w:t>( 23</w:t>
      </w:r>
      <w:proofErr w:type="gramEnd"/>
      <w:r>
        <w:rPr>
          <w:rFonts w:ascii="Arial Narrow" w:eastAsia="Arial Narrow" w:hAnsi="Arial Narrow" w:cs="Arial Narrow"/>
          <w:color w:val="000000"/>
        </w:rPr>
        <w:t xml:space="preserve"> Julio 2021). </w:t>
      </w:r>
      <w:r w:rsidRPr="00294D9F">
        <w:rPr>
          <w:rFonts w:ascii="Arial Narrow" w:eastAsia="Arial Narrow" w:hAnsi="Arial Narrow" w:cs="Arial Narrow"/>
          <w:color w:val="000000"/>
        </w:rPr>
        <w:t>Enamoramiento en la adolescencia: características y problemas asociados</w:t>
      </w:r>
      <w:r>
        <w:rPr>
          <w:rFonts w:ascii="Arial Narrow" w:eastAsia="Arial Narrow" w:hAnsi="Arial Narrow" w:cs="Arial Narrow"/>
          <w:color w:val="000000"/>
        </w:rPr>
        <w:t xml:space="preserve">. Recuperado de </w:t>
      </w:r>
      <w:hyperlink r:id="rId8" w:anchor="google_vignette" w:history="1">
        <w:r w:rsidRPr="004D2B2E">
          <w:rPr>
            <w:rStyle w:val="Hipervnculo"/>
            <w:rFonts w:ascii="Arial Narrow" w:eastAsia="Arial Narrow" w:hAnsi="Arial Narrow" w:cs="Arial Narrow"/>
          </w:rPr>
          <w:t>https://psicologiaymente.com/desarrollo/enamoramiento-adolescencia#google_vignette</w:t>
        </w:r>
      </w:hyperlink>
    </w:p>
    <w:p w:rsidR="00294D9F" w:rsidRDefault="00294D9F" w:rsidP="00294D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294D9F" w:rsidRDefault="00294D9F" w:rsidP="00294D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*La higuera (03 </w:t>
      </w:r>
      <w:proofErr w:type="gramStart"/>
      <w:r>
        <w:rPr>
          <w:rFonts w:ascii="Arial Narrow" w:eastAsia="Arial Narrow" w:hAnsi="Arial Narrow" w:cs="Arial Narrow"/>
          <w:color w:val="000000"/>
        </w:rPr>
        <w:t>Noviembre</w:t>
      </w:r>
      <w:proofErr w:type="gramEnd"/>
      <w:r>
        <w:rPr>
          <w:rFonts w:ascii="Arial Narrow" w:eastAsia="Arial Narrow" w:hAnsi="Arial Narrow" w:cs="Arial Narrow"/>
          <w:color w:val="000000"/>
        </w:rPr>
        <w:t xml:space="preserve"> 2020). El poder de la música en el romance. Recuperado de </w:t>
      </w:r>
      <w:hyperlink r:id="rId9" w:anchor=":~:text=Al%20ser%20tan%20poderosa%20la%20m%C3%BAsica%20puede%20influenciar,las%20personas%20y%20hacer%20los%20momentos%20m%C3%A1s%20emotivos" w:history="1">
        <w:r w:rsidRPr="004D2B2E">
          <w:rPr>
            <w:rStyle w:val="Hipervnculo"/>
            <w:rFonts w:ascii="Arial Narrow" w:eastAsia="Arial Narrow" w:hAnsi="Arial Narrow" w:cs="Arial Narrow"/>
          </w:rPr>
          <w:t>https://www.lahiguera.net/musicalia/especiales/poder-musica-amor/#:~:text=Al%20ser%20tan%20poderosa%20la%20m%C3%BAsica%20puede%20influenciar,las%20personas%20y%20hacer%20los%20momentos%20m%C3%A1s%20emotivos</w:t>
        </w:r>
      </w:hyperlink>
      <w:r w:rsidRPr="00294D9F">
        <w:rPr>
          <w:rFonts w:ascii="Arial Narrow" w:eastAsia="Arial Narrow" w:hAnsi="Arial Narrow" w:cs="Arial Narrow"/>
          <w:color w:val="000000"/>
        </w:rPr>
        <w:t>.</w:t>
      </w:r>
    </w:p>
    <w:p w:rsidR="00294D9F" w:rsidRDefault="00294D9F" w:rsidP="00294D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p w:rsidR="00294D9F" w:rsidRDefault="00294D9F" w:rsidP="00294D9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</w:rPr>
      </w:pPr>
    </w:p>
    <w:sectPr w:rsidR="00294D9F">
      <w:headerReference w:type="default" r:id="rId10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01B" w:rsidRDefault="0063701B">
      <w:pPr>
        <w:spacing w:after="0" w:line="240" w:lineRule="auto"/>
      </w:pPr>
      <w:r>
        <w:separator/>
      </w:r>
    </w:p>
  </w:endnote>
  <w:endnote w:type="continuationSeparator" w:id="0">
    <w:p w:rsidR="0063701B" w:rsidRDefault="00637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01B" w:rsidRDefault="0063701B">
      <w:pPr>
        <w:spacing w:after="0" w:line="240" w:lineRule="auto"/>
      </w:pPr>
      <w:r>
        <w:separator/>
      </w:r>
    </w:p>
  </w:footnote>
  <w:footnote w:type="continuationSeparator" w:id="0">
    <w:p w:rsidR="0063701B" w:rsidRDefault="00637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94D" w:rsidRDefault="000601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margin">
            <wp:posOffset>4686300</wp:posOffset>
          </wp:positionH>
          <wp:positionV relativeFrom="margin">
            <wp:posOffset>-517524</wp:posOffset>
          </wp:positionV>
          <wp:extent cx="1476375" cy="695325"/>
          <wp:effectExtent l="0" t="0" r="0" b="0"/>
          <wp:wrapSquare wrapText="bothSides" distT="0" distB="0" distL="114300" distR="11430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6375" cy="6953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53CE3"/>
    <w:multiLevelType w:val="multilevel"/>
    <w:tmpl w:val="1C1E1D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D761A"/>
    <w:multiLevelType w:val="multilevel"/>
    <w:tmpl w:val="0FF8FF24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94D"/>
    <w:rsid w:val="00015C11"/>
    <w:rsid w:val="000601AC"/>
    <w:rsid w:val="00294D9F"/>
    <w:rsid w:val="0063701B"/>
    <w:rsid w:val="007332F6"/>
    <w:rsid w:val="00892EB8"/>
    <w:rsid w:val="008B75E4"/>
    <w:rsid w:val="00D8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8D8F1"/>
  <w15:docId w15:val="{B9BB6221-8CD2-4535-A6B9-11FAB95A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419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1D"/>
    <w:rPr>
      <w:rFonts w:cs="Times New Roman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23781D"/>
    <w:pPr>
      <w:ind w:left="720"/>
      <w:contextualSpacing/>
    </w:pPr>
  </w:style>
  <w:style w:type="character" w:styleId="Hipervnculo">
    <w:name w:val="Hyperlink"/>
    <w:uiPriority w:val="99"/>
    <w:unhideWhenUsed/>
    <w:rsid w:val="0023781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378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ja-JP"/>
    </w:rPr>
  </w:style>
  <w:style w:type="paragraph" w:styleId="Encabezado">
    <w:name w:val="header"/>
    <w:basedOn w:val="Normal"/>
    <w:link w:val="EncabezadoCar"/>
    <w:uiPriority w:val="99"/>
    <w:unhideWhenUsed/>
    <w:rsid w:val="00E656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5684"/>
    <w:rPr>
      <w:rFonts w:ascii="Calibri" w:eastAsia="Calibri" w:hAnsi="Calibri" w:cs="Times New Roman"/>
      <w:lang w:val="es-CO" w:eastAsia="en-US"/>
    </w:rPr>
  </w:style>
  <w:style w:type="paragraph" w:styleId="Piedepgina">
    <w:name w:val="footer"/>
    <w:basedOn w:val="Normal"/>
    <w:link w:val="PiedepginaCar"/>
    <w:uiPriority w:val="99"/>
    <w:unhideWhenUsed/>
    <w:rsid w:val="00E656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5684"/>
    <w:rPr>
      <w:rFonts w:ascii="Calibri" w:eastAsia="Calibri" w:hAnsi="Calibri" w:cs="Times New Roman"/>
      <w:lang w:val="es-CO"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sicologiaymente.com/desarrollo/enamoramiento-adolescenci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lahiguera.net/musicalia/especiales/poder-musica-amo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erqVwnnvubEQde9jMtcJ9LRg/A==">CgMxLjAyCGguZ2pkZ3hzOAByITFKR2xvX293OTM0TnYwSmM2dWMtdHZqNU5XR0gyZG5SYQ==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Classroom 166</dc:creator>
  <cp:lastModifiedBy>Estudiante</cp:lastModifiedBy>
  <cp:revision>4</cp:revision>
  <dcterms:created xsi:type="dcterms:W3CDTF">2024-07-08T20:21:00Z</dcterms:created>
  <dcterms:modified xsi:type="dcterms:W3CDTF">2024-07-29T14:48:00Z</dcterms:modified>
</cp:coreProperties>
</file>